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95" w:rsidRDefault="003B5D95" w:rsidP="003B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 МУНИЦИПАЛЬНОГО РАЙОНА</w:t>
      </w:r>
    </w:p>
    <w:p w:rsidR="003B5D95" w:rsidRDefault="003B5D95" w:rsidP="003B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«БАЛЕЙСКИЙ РАЙОН»</w:t>
      </w:r>
    </w:p>
    <w:p w:rsidR="00C7239D" w:rsidRPr="005941F3" w:rsidRDefault="00C7239D" w:rsidP="003B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ЗАБАЙКАЛЬСКОГО КРАЯ </w:t>
      </w:r>
    </w:p>
    <w:p w:rsidR="003B5D95" w:rsidRDefault="003B5D95" w:rsidP="003B5D95">
      <w:pPr>
        <w:jc w:val="center"/>
        <w:rPr>
          <w:b/>
          <w:sz w:val="28"/>
          <w:szCs w:val="28"/>
        </w:rPr>
      </w:pPr>
    </w:p>
    <w:p w:rsidR="003B5D95" w:rsidRPr="005941F3" w:rsidRDefault="003B5D95" w:rsidP="003B5D95">
      <w:pPr>
        <w:jc w:val="center"/>
        <w:rPr>
          <w:b/>
          <w:sz w:val="28"/>
          <w:szCs w:val="28"/>
        </w:rPr>
      </w:pPr>
      <w:r w:rsidRPr="00C7239D">
        <w:rPr>
          <w:b/>
          <w:sz w:val="32"/>
          <w:szCs w:val="28"/>
        </w:rPr>
        <w:t>РЕШЕНИЕ</w:t>
      </w:r>
    </w:p>
    <w:p w:rsidR="003B5D95" w:rsidRDefault="003B5D95" w:rsidP="003B5D95">
      <w:pPr>
        <w:rPr>
          <w:sz w:val="28"/>
          <w:szCs w:val="28"/>
        </w:rPr>
      </w:pPr>
    </w:p>
    <w:p w:rsidR="003B5D95" w:rsidRDefault="003B5D95" w:rsidP="003B5D95">
      <w:pPr>
        <w:rPr>
          <w:sz w:val="28"/>
          <w:szCs w:val="28"/>
        </w:rPr>
      </w:pPr>
    </w:p>
    <w:p w:rsidR="003B5D95" w:rsidRPr="00686D77" w:rsidRDefault="00C7239D" w:rsidP="003B5D95">
      <w:pPr>
        <w:rPr>
          <w:sz w:val="28"/>
          <w:szCs w:val="28"/>
        </w:rPr>
      </w:pPr>
      <w:r>
        <w:rPr>
          <w:sz w:val="28"/>
          <w:szCs w:val="28"/>
        </w:rPr>
        <w:t>23 мая</w:t>
      </w:r>
      <w:r w:rsidR="003B5D95">
        <w:rPr>
          <w:sz w:val="28"/>
          <w:szCs w:val="28"/>
        </w:rPr>
        <w:t xml:space="preserve">  2023 г</w:t>
      </w:r>
      <w:r>
        <w:rPr>
          <w:sz w:val="28"/>
          <w:szCs w:val="28"/>
        </w:rPr>
        <w:t>ода</w:t>
      </w:r>
      <w:r w:rsidR="003B5D95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="003B5D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3B5D95">
        <w:rPr>
          <w:sz w:val="28"/>
          <w:szCs w:val="28"/>
        </w:rPr>
        <w:t xml:space="preserve"> №____</w:t>
      </w:r>
    </w:p>
    <w:p w:rsidR="003B5D95" w:rsidRDefault="00C7239D" w:rsidP="003B5D9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239D" w:rsidRPr="007D70BA" w:rsidRDefault="00C7239D" w:rsidP="003B5D95">
      <w:pPr>
        <w:rPr>
          <w:sz w:val="28"/>
          <w:szCs w:val="28"/>
        </w:rPr>
      </w:pPr>
    </w:p>
    <w:p w:rsid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г</w:t>
      </w:r>
      <w:r w:rsidR="00C7239D">
        <w:rPr>
          <w:sz w:val="28"/>
          <w:szCs w:val="28"/>
        </w:rPr>
        <w:t>ород</w:t>
      </w:r>
      <w:r>
        <w:rPr>
          <w:sz w:val="28"/>
          <w:szCs w:val="28"/>
        </w:rPr>
        <w:t xml:space="preserve"> </w:t>
      </w:r>
      <w:r w:rsidR="00C7239D">
        <w:rPr>
          <w:sz w:val="28"/>
          <w:szCs w:val="28"/>
        </w:rPr>
        <w:t xml:space="preserve"> </w:t>
      </w:r>
      <w:r>
        <w:rPr>
          <w:sz w:val="28"/>
          <w:szCs w:val="28"/>
        </w:rPr>
        <w:t>Балей</w:t>
      </w:r>
    </w:p>
    <w:p w:rsid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C7239D" w:rsidRDefault="00C7239D" w:rsidP="003B5D95">
      <w:pPr>
        <w:rPr>
          <w:sz w:val="28"/>
          <w:szCs w:val="28"/>
        </w:rPr>
      </w:pPr>
    </w:p>
    <w:p w:rsidR="003B5D95" w:rsidRDefault="003B5D95" w:rsidP="003B5D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исполнении  </w:t>
      </w:r>
      <w:r w:rsidRPr="005941F3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</w:t>
      </w:r>
      <w:r w:rsidRPr="005941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 района</w:t>
      </w:r>
    </w:p>
    <w:p w:rsidR="003B5D95" w:rsidRDefault="003B5D95" w:rsidP="003B5D95">
      <w:pPr>
        <w:jc w:val="center"/>
        <w:rPr>
          <w:b/>
          <w:sz w:val="28"/>
          <w:szCs w:val="28"/>
        </w:rPr>
      </w:pPr>
      <w:r w:rsidRPr="005941F3">
        <w:rPr>
          <w:b/>
          <w:sz w:val="28"/>
          <w:szCs w:val="28"/>
        </w:rPr>
        <w:t xml:space="preserve"> "Балейский район"</w:t>
      </w:r>
      <w:r w:rsidR="00C7239D">
        <w:rPr>
          <w:b/>
          <w:sz w:val="28"/>
          <w:szCs w:val="28"/>
        </w:rPr>
        <w:t xml:space="preserve"> за 2022 год</w:t>
      </w:r>
    </w:p>
    <w:p w:rsidR="003B5D95" w:rsidRDefault="003B5D95" w:rsidP="003B5D95">
      <w:pPr>
        <w:rPr>
          <w:b/>
          <w:sz w:val="28"/>
          <w:szCs w:val="28"/>
        </w:rPr>
      </w:pPr>
    </w:p>
    <w:p w:rsidR="00C7239D" w:rsidRDefault="00C7239D" w:rsidP="003B5D95">
      <w:pPr>
        <w:rPr>
          <w:b/>
          <w:sz w:val="28"/>
          <w:szCs w:val="28"/>
        </w:rPr>
      </w:pPr>
    </w:p>
    <w:p w:rsidR="003B5D95" w:rsidRPr="00686D77" w:rsidRDefault="003B5D95" w:rsidP="003B5D95">
      <w:pPr>
        <w:jc w:val="both"/>
        <w:rPr>
          <w:b/>
          <w:sz w:val="28"/>
          <w:szCs w:val="28"/>
        </w:rPr>
      </w:pPr>
      <w:r w:rsidRPr="002B5357">
        <w:rPr>
          <w:sz w:val="28"/>
          <w:szCs w:val="28"/>
        </w:rPr>
        <w:t xml:space="preserve">           </w:t>
      </w:r>
      <w:proofErr w:type="gramStart"/>
      <w:r w:rsidRPr="002B5357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Бюджетным  кодексом Российской Федерации, статьей 33</w:t>
      </w:r>
      <w:r w:rsidRPr="002B5357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о бюджетном процессе в муниципальном районе "Балейский район", утвержденного решением Совета муниципального района "Балейский район" от 25.02.2016  № 364 </w:t>
      </w:r>
      <w:r w:rsidRPr="00686D77">
        <w:rPr>
          <w:sz w:val="28"/>
          <w:szCs w:val="28"/>
        </w:rPr>
        <w:t>«О бюджетном процессе в муниципальном районе "Балейский район"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на основании ст.22 Устава муниципального района "Балейский район", Совет  муниципального района "Балейский район" </w:t>
      </w:r>
      <w:r w:rsidR="00C7239D" w:rsidRPr="00980AD1">
        <w:rPr>
          <w:b/>
          <w:sz w:val="28"/>
          <w:szCs w:val="28"/>
        </w:rPr>
        <w:t>РЕШИЛ</w:t>
      </w:r>
      <w:r w:rsidRPr="00980AD1">
        <w:rPr>
          <w:b/>
          <w:sz w:val="28"/>
          <w:szCs w:val="28"/>
        </w:rPr>
        <w:t>:</w:t>
      </w:r>
      <w:proofErr w:type="gramEnd"/>
    </w:p>
    <w:p w:rsidR="003B5D95" w:rsidRDefault="003B5D95" w:rsidP="003B5D95">
      <w:pPr>
        <w:jc w:val="both"/>
        <w:rPr>
          <w:sz w:val="28"/>
          <w:szCs w:val="28"/>
        </w:rPr>
      </w:pPr>
    </w:p>
    <w:p w:rsidR="003B5D95" w:rsidRDefault="003B5D95" w:rsidP="003B5D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района "Балейский район"  за 2022 год по доходам в </w:t>
      </w:r>
      <w:r w:rsidRPr="003E3390">
        <w:rPr>
          <w:sz w:val="28"/>
          <w:szCs w:val="28"/>
        </w:rPr>
        <w:t xml:space="preserve">сумме </w:t>
      </w:r>
      <w:r>
        <w:rPr>
          <w:sz w:val="28"/>
          <w:szCs w:val="28"/>
        </w:rPr>
        <w:t xml:space="preserve">881 037 108,95  рублей, по расходам в сумме  873 865 938,99 рублей, с превышением расходов  над  доходами  на </w:t>
      </w:r>
      <w:r w:rsidRPr="003E3390">
        <w:rPr>
          <w:sz w:val="28"/>
          <w:szCs w:val="28"/>
        </w:rPr>
        <w:t xml:space="preserve">сумму </w:t>
      </w:r>
      <w:r>
        <w:rPr>
          <w:sz w:val="28"/>
          <w:szCs w:val="28"/>
        </w:rPr>
        <w:t xml:space="preserve">7 171 169,96 </w:t>
      </w:r>
      <w:r w:rsidRPr="0014699A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>) по следующим показателям:</w:t>
      </w:r>
    </w:p>
    <w:p w:rsidR="003B5D95" w:rsidRDefault="003B5D95" w:rsidP="003B5D9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доходы бюджета муниципального района «Балейский район» на 01 января 2023 года согласно приложению № 1</w:t>
      </w:r>
    </w:p>
    <w:p w:rsidR="003B5D95" w:rsidRDefault="003B5D95" w:rsidP="003B5D9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«Балейский район» на 01 января 2023 года согласно приложению № 2</w:t>
      </w:r>
    </w:p>
    <w:p w:rsidR="003B5D95" w:rsidRDefault="003B5D95" w:rsidP="003B5D95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источники внутреннего финансирования дефицита бюджета муниципального района «Балейский район» на 01 января 2023года согласно приложению № 3</w:t>
      </w:r>
    </w:p>
    <w:p w:rsidR="003B5D95" w:rsidRPr="00686D77" w:rsidRDefault="003B5D95" w:rsidP="003B5D95">
      <w:pPr>
        <w:numPr>
          <w:ilvl w:val="0"/>
          <w:numId w:val="1"/>
        </w:numPr>
        <w:jc w:val="both"/>
        <w:rPr>
          <w:sz w:val="28"/>
          <w:szCs w:val="28"/>
        </w:rPr>
      </w:pPr>
      <w:r w:rsidRPr="00D038DB">
        <w:rPr>
          <w:sz w:val="28"/>
          <w:szCs w:val="28"/>
        </w:rPr>
        <w:t xml:space="preserve">Настоящее решение подлежит официальному опубликованию в </w:t>
      </w:r>
      <w:r>
        <w:rPr>
          <w:sz w:val="28"/>
          <w:szCs w:val="28"/>
        </w:rPr>
        <w:t xml:space="preserve">      </w:t>
      </w:r>
      <w:r w:rsidRPr="00686D77">
        <w:rPr>
          <w:sz w:val="28"/>
          <w:szCs w:val="28"/>
        </w:rPr>
        <w:t xml:space="preserve"> общественно-политической газете «</w:t>
      </w:r>
      <w:proofErr w:type="spellStart"/>
      <w:r w:rsidRPr="00686D77">
        <w:rPr>
          <w:sz w:val="28"/>
          <w:szCs w:val="28"/>
        </w:rPr>
        <w:t>Балейская</w:t>
      </w:r>
      <w:proofErr w:type="spellEnd"/>
      <w:r w:rsidRPr="00686D77">
        <w:rPr>
          <w:sz w:val="28"/>
          <w:szCs w:val="28"/>
        </w:rPr>
        <w:t xml:space="preserve"> новь» и размещению на  официальном сайте муниципального района «Балейский район» в    информационно-телекоммуникационной сети «Интернет».</w:t>
      </w:r>
    </w:p>
    <w:p w:rsidR="003B5D95" w:rsidRDefault="003B5D95" w:rsidP="003B5D9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подписания.</w:t>
      </w:r>
    </w:p>
    <w:p w:rsidR="003B5D95" w:rsidRDefault="003B5D95" w:rsidP="003B5D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B5D95" w:rsidRDefault="003B5D95" w:rsidP="003B5D95">
      <w:pPr>
        <w:rPr>
          <w:sz w:val="28"/>
          <w:szCs w:val="28"/>
        </w:rPr>
      </w:pPr>
    </w:p>
    <w:p w:rsid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B5D95" w:rsidRDefault="003B5D95" w:rsidP="003B5D95">
      <w:pPr>
        <w:rPr>
          <w:sz w:val="28"/>
          <w:szCs w:val="28"/>
        </w:rPr>
      </w:pPr>
      <w:r>
        <w:rPr>
          <w:sz w:val="28"/>
          <w:szCs w:val="28"/>
        </w:rPr>
        <w:t>МР "Балейский район"                                                            И.Г.Акулова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Приложение №1                                                                                                                                                                                          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к   решению Совета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>«Об исполнении бюджета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за 2022 год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от   23.05. 2023г.  № _____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Pr="00C7239D" w:rsidRDefault="00C7239D" w:rsidP="00C7239D">
      <w:pPr>
        <w:jc w:val="center"/>
        <w:rPr>
          <w:sz w:val="28"/>
          <w:szCs w:val="22"/>
        </w:rPr>
      </w:pPr>
      <w:r w:rsidRPr="00C7239D">
        <w:rPr>
          <w:b/>
          <w:bCs/>
          <w:sz w:val="28"/>
          <w:szCs w:val="22"/>
        </w:rPr>
        <w:t>ДОХОДЫ БЮДЖЕТА МУНИЦИПАЛЬНОГО РАЙОНА "БАЛЕЙСКИЙ РАЙОН"</w:t>
      </w:r>
      <w:r>
        <w:rPr>
          <w:b/>
          <w:bCs/>
          <w:sz w:val="28"/>
          <w:szCs w:val="22"/>
        </w:rPr>
        <w:t xml:space="preserve"> </w:t>
      </w:r>
      <w:r w:rsidRPr="00C7239D">
        <w:rPr>
          <w:b/>
          <w:bCs/>
          <w:sz w:val="28"/>
          <w:szCs w:val="22"/>
        </w:rPr>
        <w:t>на 1 января 2023года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</w:p>
    <w:tbl>
      <w:tblPr>
        <w:tblW w:w="11235" w:type="dxa"/>
        <w:tblInd w:w="-612" w:type="dxa"/>
        <w:tblLayout w:type="fixed"/>
        <w:tblLook w:val="04A0"/>
      </w:tblPr>
      <w:tblGrid>
        <w:gridCol w:w="4831"/>
        <w:gridCol w:w="2693"/>
        <w:gridCol w:w="1311"/>
        <w:gridCol w:w="107"/>
        <w:gridCol w:w="1417"/>
        <w:gridCol w:w="876"/>
      </w:tblGrid>
      <w:tr w:rsidR="00C7239D" w:rsidTr="00C7239D">
        <w:trPr>
          <w:trHeight w:val="375"/>
        </w:trPr>
        <w:tc>
          <w:tcPr>
            <w:tcW w:w="11235" w:type="dxa"/>
            <w:gridSpan w:val="6"/>
            <w:noWrap/>
            <w:vAlign w:val="bottom"/>
            <w:hideMark/>
          </w:tcPr>
          <w:p w:rsidR="00C7239D" w:rsidRDefault="00C7239D">
            <w:pPr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>Единица измерения: руб.</w:t>
            </w:r>
          </w:p>
        </w:tc>
      </w:tr>
      <w:tr w:rsidR="00C7239D" w:rsidTr="00C7239D">
        <w:trPr>
          <w:gridAfter w:val="1"/>
          <w:wAfter w:w="876" w:type="dxa"/>
          <w:trHeight w:val="80"/>
        </w:trPr>
        <w:tc>
          <w:tcPr>
            <w:tcW w:w="48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39D" w:rsidRDefault="00C7239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1311" w:type="dxa"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vAlign w:val="bottom"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района «Балейский район»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C7239D" w:rsidTr="00C7239D">
        <w:trPr>
          <w:gridAfter w:val="1"/>
          <w:wAfter w:w="876" w:type="dxa"/>
          <w:trHeight w:val="93"/>
        </w:trPr>
        <w:tc>
          <w:tcPr>
            <w:tcW w:w="4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Доходы бюджета – Всего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919 538 176,64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881 037 108,95 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НАЛОГОВЫЕ И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000 1000000000 0000 000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279 557 105,85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274 101 087,53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НАЛОГИ НА ПРИБЫЛЬ, ДОХОДЫ Налог на доходы физических лиц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000 1010000000 0000 000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194 081 778,98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188 359 553,28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000 1030000000 0000 000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12 465 560,00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12 867 063,08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000 1050000000 0000 000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4 111 400,00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4 807 496,36</w:t>
            </w:r>
          </w:p>
        </w:tc>
      </w:tr>
      <w:tr w:rsidR="00C7239D" w:rsidTr="00C7239D">
        <w:trPr>
          <w:gridAfter w:val="1"/>
          <w:wAfter w:w="876" w:type="dxa"/>
          <w:trHeight w:val="497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000 1070000000 0000 000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40 068 100,00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40 674 101,27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ГОСУДАРСТВЕННАЯ ПОШЛИНА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000 1080000000 0000 000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2 072 456,64</w:t>
            </w:r>
          </w:p>
        </w:tc>
      </w:tr>
      <w:tr w:rsidR="00C7239D" w:rsidTr="00C7239D">
        <w:trPr>
          <w:gridAfter w:val="1"/>
          <w:wAfter w:w="876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000 1110000000 0000 000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7 519 000,00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6 373 566,37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000 1120000000 0000 000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1 735 580,98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Доходы от оказания платных услуг (работ) и компенсации затрат государства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000 1130000000 0000 000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15 424 266,87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15 347 408,28</w:t>
            </w:r>
          </w:p>
        </w:tc>
      </w:tr>
      <w:tr w:rsidR="00C7239D" w:rsidTr="00C7239D">
        <w:trPr>
          <w:gridAfter w:val="1"/>
          <w:wAfter w:w="876" w:type="dxa"/>
          <w:trHeight w:val="56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000 1140000000 0000 000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213 879,93</w:t>
            </w:r>
          </w:p>
        </w:tc>
      </w:tr>
      <w:tr w:rsidR="00C7239D" w:rsidTr="00C7239D">
        <w:trPr>
          <w:gridAfter w:val="1"/>
          <w:wAfter w:w="876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ШТРАФЫ, САНКЦИИ, ВОЗМЕЩЕНИЕ УЩЕРБА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000 1160000000 0000 000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1 105 400,27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Прочие неналоговые доходы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000 1170000000 0000 000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544 581,07</w:t>
            </w:r>
          </w:p>
        </w:tc>
      </w:tr>
      <w:tr w:rsidR="00C7239D" w:rsidTr="00C7239D">
        <w:trPr>
          <w:gridAfter w:val="1"/>
          <w:wAfter w:w="876" w:type="dxa"/>
          <w:trHeight w:val="283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 БЕЗВОЗМЕЗДНЫЕ ПОСТУПЛЕНИЯ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000 2000000000 0000 000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639 981 070,79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606 936 021,42</w:t>
            </w:r>
          </w:p>
        </w:tc>
      </w:tr>
      <w:tr w:rsidR="00C7239D" w:rsidTr="00C7239D">
        <w:trPr>
          <w:gridAfter w:val="1"/>
          <w:wAfter w:w="876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БЕЗВОЗМЕЗДНЫЕ ПОСТУПЛЕНИЯ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000 2020000000 0000 000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640 805 706,41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607 760 657,04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000 2021000000 0000 151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191 497 135,00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191 497 135,00</w:t>
            </w:r>
          </w:p>
        </w:tc>
      </w:tr>
      <w:tr w:rsidR="00C7239D" w:rsidTr="00C7239D">
        <w:trPr>
          <w:gridAfter w:val="1"/>
          <w:wAfter w:w="876" w:type="dxa"/>
          <w:trHeight w:val="255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000 2022000000 0000 151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116 356 253,84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83 988 996,97</w:t>
            </w:r>
          </w:p>
        </w:tc>
      </w:tr>
      <w:tr w:rsidR="00C7239D" w:rsidTr="00C7239D">
        <w:trPr>
          <w:gridAfter w:val="1"/>
          <w:wAfter w:w="876" w:type="dxa"/>
          <w:trHeight w:val="450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000 2023000000 0000 151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279 439 556,00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279 204 213,26</w:t>
            </w:r>
          </w:p>
        </w:tc>
      </w:tr>
      <w:tr w:rsidR="00C7239D" w:rsidTr="00C7239D">
        <w:trPr>
          <w:gridAfter w:val="1"/>
          <w:wAfter w:w="876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000 2024000000 0000 151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53 512 761,57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53 070 311,81</w:t>
            </w:r>
          </w:p>
        </w:tc>
      </w:tr>
      <w:tr w:rsidR="00C7239D" w:rsidTr="00C7239D">
        <w:trPr>
          <w:gridAfter w:val="1"/>
          <w:wAfter w:w="876" w:type="dxa"/>
          <w:trHeight w:val="289"/>
        </w:trPr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000 2190000000 0000 151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-824 635,62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</w:p>
          <w:p w:rsidR="00C7239D" w:rsidRDefault="00C7239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-824 635,62</w:t>
            </w:r>
          </w:p>
        </w:tc>
      </w:tr>
    </w:tbl>
    <w:p w:rsidR="00C7239D" w:rsidRDefault="00C7239D" w:rsidP="00C72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C7239D" w:rsidRDefault="00C7239D" w:rsidP="00C7239D">
      <w:pPr>
        <w:rPr>
          <w:sz w:val="22"/>
          <w:szCs w:val="22"/>
        </w:rPr>
      </w:pPr>
    </w:p>
    <w:p w:rsidR="00C7239D" w:rsidRDefault="00C7239D" w:rsidP="00C7239D">
      <w:pPr>
        <w:rPr>
          <w:sz w:val="22"/>
          <w:szCs w:val="22"/>
        </w:rPr>
      </w:pPr>
    </w:p>
    <w:p w:rsidR="00C7239D" w:rsidRDefault="00C7239D" w:rsidP="00C7239D">
      <w:pPr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Приложение №2                                                                                                                                                                                                                                   к   решению Совета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>«Об исполнении бюджета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за 2022 год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от  23.05. 2023г.  № _____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Pr="00C7239D" w:rsidRDefault="00C7239D" w:rsidP="00C7239D">
      <w:pPr>
        <w:jc w:val="center"/>
        <w:rPr>
          <w:sz w:val="28"/>
          <w:szCs w:val="22"/>
        </w:rPr>
      </w:pPr>
      <w:r w:rsidRPr="00C7239D">
        <w:rPr>
          <w:b/>
          <w:bCs/>
          <w:sz w:val="28"/>
          <w:szCs w:val="22"/>
        </w:rPr>
        <w:t>Расходы бюджета Муниципального района "Балейский район" по разделам, подразделам функциональной классификации расходов бюджетов Российской Федерации на 1 января 2023года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tbl>
      <w:tblPr>
        <w:tblW w:w="11036" w:type="dxa"/>
        <w:tblInd w:w="-612" w:type="dxa"/>
        <w:tblLook w:val="04A0"/>
      </w:tblPr>
      <w:tblGrid>
        <w:gridCol w:w="4406"/>
        <w:gridCol w:w="2552"/>
        <w:gridCol w:w="1559"/>
        <w:gridCol w:w="1559"/>
        <w:gridCol w:w="960"/>
      </w:tblGrid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239D" w:rsidRDefault="00C723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Единица измерения: руб.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39D" w:rsidRDefault="00C7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39D" w:rsidRDefault="00C7239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39D" w:rsidRDefault="00C7239D">
            <w:pPr>
              <w:rPr>
                <w:sz w:val="22"/>
                <w:szCs w:val="22"/>
              </w:rPr>
            </w:pP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расхода по бюджетной классификации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муниципального района «Балейский район»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(план)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(факт)</w:t>
            </w:r>
          </w:p>
        </w:tc>
      </w:tr>
      <w:tr w:rsidR="00C7239D" w:rsidTr="00C7239D">
        <w:trPr>
          <w:gridAfter w:val="1"/>
          <w:wAfter w:w="960" w:type="dxa"/>
          <w:trHeight w:val="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</w:p>
        </w:tc>
      </w:tr>
      <w:tr w:rsidR="00C7239D" w:rsidTr="00C7239D">
        <w:trPr>
          <w:gridAfter w:val="1"/>
          <w:wAfter w:w="960" w:type="dxa"/>
          <w:trHeight w:val="270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Расходы бюджета – 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928 435 348,13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  <w:hideMark/>
          </w:tcPr>
          <w:p w:rsidR="00C7239D" w:rsidRDefault="00C7239D">
            <w:pPr>
              <w:ind w:left="-199" w:firstLine="19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873 865 938,99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000 0100 0000000 000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53 119 494,35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51 050 236,71</w:t>
            </w:r>
          </w:p>
        </w:tc>
      </w:tr>
      <w:tr w:rsidR="00C7239D" w:rsidTr="00C7239D">
        <w:trPr>
          <w:gridAfter w:val="1"/>
          <w:wAfter w:w="960" w:type="dxa"/>
          <w:trHeight w:val="377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1 816 601,21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1 801 651,75</w:t>
            </w:r>
          </w:p>
        </w:tc>
      </w:tr>
      <w:tr w:rsidR="00C7239D" w:rsidTr="00C7239D">
        <w:trPr>
          <w:trHeight w:val="6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1 689 326,97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1 660 293,61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67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000 0104 0000000 000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15 405 487,26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15 281 153,60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523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000 0105 0000000 000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25 000,00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523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000 0106 0000000 000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9 572 213,38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9 492 434,56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и проведение выборов и референдумов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000 0107 0000000 000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000 0111 0000000 000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132 785,60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000 0113 0000000 000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24 431 879,93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22 789 703,19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45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000 0300 0000000 000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17 046 327,84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15 823 736,89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450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000 0309 0000000 000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16 913 627,84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15 691 037,64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511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000 0310 0000000 000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40 000,00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511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  <w:p w:rsidR="00C7239D" w:rsidRDefault="00C7239D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000 0314 0000000 000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92 699,25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НАЦИОНАЛЬНАЯ ЭКОНОМИКА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000 0400 0000000 000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52 370 512,48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18 717 830,28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Сельское хозяйство и рыболовство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000 0405 0000000 000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1 441 990,86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1 441 294,33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29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Водное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000 0406 0000000 000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29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000 0409 0000000 000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45 799 728,06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12 147 819,33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29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вопросы в области национальной </w:t>
            </w:r>
            <w:r>
              <w:rPr>
                <w:sz w:val="20"/>
                <w:szCs w:val="20"/>
              </w:rPr>
              <w:lastRenderedPageBreak/>
              <w:t>экономики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000 0412 0000000 000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5 128 793,56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5 128 716,62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ЖИЛИЩНО-КОММУНАЛЬНОЕ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000 0500 0000000 000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27 178 656,17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27 178 655,83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Коммунальное хозяйство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000 0502 0000000 000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5 109 426,17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5 109 425,83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Благоустройство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000 0503 0000000 000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22 069 230,00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22 069 230,00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000 0700 0000000 000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621 569 666,72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605 297 150,06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Дошкольное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000 0701 0000000 000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135 885 723,09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135 160 204,03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Общее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000 0702 0000000 000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308 869 446,14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305 260 615,02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77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239D" w:rsidRDefault="00C7239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Дополнительное образование детей</w:t>
            </w:r>
          </w:p>
          <w:p w:rsidR="00C7239D" w:rsidRDefault="00C7239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000 0703 0000000 000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27 445 121,72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27 340 487,84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77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000 0707 0000000 000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1 522 590,00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1 522 590,00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377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вопросы в области образования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000 0709 0000000 000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147 846 785,77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136 013 253,17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КУЛЬТУРА, КИНЕМАТОГРАФИЯ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000 0800 0000000 000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44 403 041,92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43 093 109,72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Культура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000 0801 0000000 000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35 646 570,26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34 401 027,13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Другие вопросы в области культуры, кинематографии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000 0804 0000000 000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8 756 471,66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8 692 082,59</w:t>
            </w:r>
          </w:p>
        </w:tc>
        <w:tc>
          <w:tcPr>
            <w:tcW w:w="960" w:type="dxa"/>
            <w:noWrap/>
            <w:vAlign w:val="bottom"/>
          </w:tcPr>
          <w:p w:rsidR="00C7239D" w:rsidRDefault="00C7239D">
            <w:pPr>
              <w:rPr>
                <w:sz w:val="20"/>
                <w:szCs w:val="20"/>
              </w:rPr>
            </w:pP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СОЦИАЛЬНАЯ ПОЛИТИКА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000 1000 0000000 000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11 082 960,62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11 040 531,72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Пенсионное 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000 1001 0000000 000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4 133 761,62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4 114 140,30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000 1003 0000000 000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401 449,14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379 101,14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Охрана семьи и детства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000 1004 0000000 000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6 447 749,86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6 447 290,28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000 1006 0000000 000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100 000,00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ФИЗИЧЕСКАЯ КУЛЬТУРА И СПОРТ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000 1100 0000000 000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300 108,25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300 108,00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Массовый спорт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000 1102 0000000 000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300 108,25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300 108,00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СРЕДСТВА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000 1200 0000000 000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3 831 182,87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3 831 182,87</w:t>
            </w:r>
          </w:p>
        </w:tc>
      </w:tr>
      <w:tr w:rsidR="00C7239D" w:rsidTr="00C7239D">
        <w:trPr>
          <w:gridAfter w:val="1"/>
          <w:wAfter w:w="960" w:type="dxa"/>
          <w:trHeight w:val="98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000 1300 0000000 000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9 766,36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9 766,36</w:t>
            </w:r>
          </w:p>
        </w:tc>
      </w:tr>
      <w:tr w:rsidR="00C7239D" w:rsidTr="00C7239D">
        <w:trPr>
          <w:gridAfter w:val="1"/>
          <w:wAfter w:w="960" w:type="dxa"/>
          <w:trHeight w:val="67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000 1400 0000000 000 </w:t>
            </w:r>
            <w:proofErr w:type="spellStart"/>
            <w:r>
              <w:rPr>
                <w:b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97 523 630,55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97 523 630,55</w:t>
            </w:r>
          </w:p>
        </w:tc>
      </w:tr>
      <w:tr w:rsidR="00C7239D" w:rsidTr="00C7239D">
        <w:trPr>
          <w:gridAfter w:val="1"/>
          <w:wAfter w:w="960" w:type="dxa"/>
          <w:trHeight w:val="463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000 1401 0000000 000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45 228 000,00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45 228 000,00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Иные дотации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000 1402 0000000 000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2 888 735,94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2 888 735,94</w:t>
            </w:r>
          </w:p>
        </w:tc>
      </w:tr>
      <w:tr w:rsidR="00C7239D" w:rsidTr="00C7239D">
        <w:trPr>
          <w:gridAfter w:val="1"/>
          <w:wAfter w:w="960" w:type="dxa"/>
          <w:trHeight w:val="255"/>
        </w:trPr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239D" w:rsidRDefault="00C72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000 1403 0000000 000 </w:t>
            </w:r>
            <w:proofErr w:type="spellStart"/>
            <w:r>
              <w:rPr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49 406 894,61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49 406 894,61</w:t>
            </w:r>
          </w:p>
        </w:tc>
      </w:tr>
    </w:tbl>
    <w:p w:rsidR="00C7239D" w:rsidRDefault="00C7239D" w:rsidP="00C7239D">
      <w:pPr>
        <w:pStyle w:val="a3"/>
        <w:jc w:val="right"/>
        <w:rPr>
          <w:b/>
          <w:bCs/>
          <w:sz w:val="20"/>
          <w:szCs w:val="20"/>
        </w:rPr>
      </w:pPr>
    </w:p>
    <w:p w:rsidR="00C7239D" w:rsidRDefault="00C7239D" w:rsidP="00C7239D">
      <w:pPr>
        <w:pStyle w:val="a3"/>
        <w:jc w:val="right"/>
        <w:rPr>
          <w:b/>
          <w:bCs/>
          <w:sz w:val="20"/>
          <w:szCs w:val="20"/>
        </w:rPr>
      </w:pPr>
    </w:p>
    <w:p w:rsidR="00C7239D" w:rsidRDefault="00C7239D" w:rsidP="00C7239D">
      <w:pPr>
        <w:pStyle w:val="a3"/>
        <w:jc w:val="right"/>
        <w:rPr>
          <w:b/>
          <w:bCs/>
          <w:sz w:val="20"/>
          <w:szCs w:val="20"/>
        </w:rPr>
      </w:pPr>
    </w:p>
    <w:p w:rsidR="00C7239D" w:rsidRDefault="00C7239D" w:rsidP="00C7239D">
      <w:pPr>
        <w:pStyle w:val="a3"/>
        <w:jc w:val="right"/>
        <w:rPr>
          <w:b/>
          <w:bCs/>
          <w:sz w:val="20"/>
          <w:szCs w:val="20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pStyle w:val="a3"/>
        <w:jc w:val="right"/>
        <w:rPr>
          <w:b/>
          <w:bCs/>
          <w:sz w:val="24"/>
        </w:rPr>
      </w:pP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Приложение №3   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к   решению Совета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>«Об исполнении бюджета муниципального района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«Балейский район»  за 2022год</w:t>
      </w: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от   _____________2023г.  № _____</w:t>
      </w:r>
    </w:p>
    <w:p w:rsidR="00C7239D" w:rsidRDefault="00C7239D" w:rsidP="00C7239D">
      <w:pPr>
        <w:jc w:val="right"/>
        <w:rPr>
          <w:sz w:val="22"/>
          <w:szCs w:val="22"/>
        </w:rPr>
      </w:pPr>
    </w:p>
    <w:p w:rsidR="00C7239D" w:rsidRDefault="00C7239D" w:rsidP="00C7239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7239D" w:rsidRDefault="00C7239D" w:rsidP="00C7239D">
      <w:pPr>
        <w:rPr>
          <w:sz w:val="22"/>
          <w:szCs w:val="22"/>
        </w:rPr>
      </w:pPr>
    </w:p>
    <w:p w:rsidR="00C7239D" w:rsidRPr="00C7239D" w:rsidRDefault="00C7239D" w:rsidP="00C7239D">
      <w:pPr>
        <w:jc w:val="center"/>
        <w:rPr>
          <w:b/>
          <w:bCs/>
          <w:sz w:val="28"/>
          <w:szCs w:val="22"/>
        </w:rPr>
      </w:pPr>
      <w:r w:rsidRPr="00C7239D">
        <w:rPr>
          <w:b/>
          <w:bCs/>
          <w:sz w:val="28"/>
          <w:szCs w:val="22"/>
        </w:rPr>
        <w:t>Источники внутреннего финансирования дефицита бюджета</w:t>
      </w:r>
    </w:p>
    <w:p w:rsidR="00C7239D" w:rsidRPr="00C7239D" w:rsidRDefault="00C7239D" w:rsidP="00C7239D">
      <w:pPr>
        <w:jc w:val="center"/>
        <w:rPr>
          <w:b/>
          <w:bCs/>
          <w:sz w:val="28"/>
          <w:szCs w:val="22"/>
        </w:rPr>
      </w:pPr>
      <w:r w:rsidRPr="00C7239D">
        <w:rPr>
          <w:b/>
          <w:bCs/>
          <w:sz w:val="28"/>
          <w:szCs w:val="22"/>
        </w:rPr>
        <w:t>Муниципального района «Балейский район»   на 1 января 2023 года</w:t>
      </w:r>
    </w:p>
    <w:p w:rsidR="00C7239D" w:rsidRDefault="00C7239D" w:rsidP="00C7239D">
      <w:pPr>
        <w:jc w:val="center"/>
        <w:rPr>
          <w:b/>
          <w:bCs/>
          <w:sz w:val="22"/>
          <w:szCs w:val="22"/>
        </w:rPr>
      </w:pPr>
    </w:p>
    <w:p w:rsidR="00C7239D" w:rsidRDefault="00C7239D" w:rsidP="00C7239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tbl>
      <w:tblPr>
        <w:tblW w:w="9345" w:type="dxa"/>
        <w:tblInd w:w="113" w:type="dxa"/>
        <w:tblLayout w:type="fixed"/>
        <w:tblLook w:val="04A0"/>
      </w:tblPr>
      <w:tblGrid>
        <w:gridCol w:w="4123"/>
        <w:gridCol w:w="2279"/>
        <w:gridCol w:w="1526"/>
        <w:gridCol w:w="1417"/>
      </w:tblGrid>
      <w:tr w:rsidR="00C7239D" w:rsidTr="00C7239D">
        <w:trPr>
          <w:trHeight w:val="276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hideMark/>
          </w:tcPr>
          <w:p w:rsidR="00C7239D" w:rsidRDefault="00C72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утверждено по уточненному плану в бюджете муниципального района (план)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района (факт)</w:t>
            </w:r>
          </w:p>
        </w:tc>
      </w:tr>
      <w:tr w:rsidR="00C7239D" w:rsidTr="00C7239D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</w:tr>
      <w:tr w:rsidR="00C7239D" w:rsidTr="00C7239D">
        <w:trPr>
          <w:trHeight w:val="300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</w:tr>
      <w:tr w:rsidR="00C7239D" w:rsidTr="00C7239D">
        <w:trPr>
          <w:trHeight w:val="276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</w:tr>
      <w:tr w:rsidR="00C7239D" w:rsidTr="00C7239D">
        <w:trPr>
          <w:trHeight w:val="277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39D" w:rsidRDefault="00C7239D">
            <w:pPr>
              <w:rPr>
                <w:sz w:val="18"/>
                <w:szCs w:val="18"/>
              </w:rPr>
            </w:pPr>
          </w:p>
        </w:tc>
      </w:tr>
      <w:tr w:rsidR="00C7239D" w:rsidTr="00C7239D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C7239D" w:rsidTr="00C723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всего,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7239D" w:rsidRDefault="00C7239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8 897 171,49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-7 171 169,96</w:t>
            </w:r>
          </w:p>
        </w:tc>
      </w:tr>
      <w:tr w:rsidR="00C7239D" w:rsidTr="00C723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01 05 00 </w:t>
            </w:r>
            <w:proofErr w:type="spellStart"/>
            <w:r>
              <w:rPr>
                <w:b/>
                <w:bCs/>
                <w:sz w:val="18"/>
                <w:szCs w:val="18"/>
              </w:rPr>
              <w:t>00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00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8 897 171,49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-7 171 169,96</w:t>
            </w:r>
          </w:p>
        </w:tc>
      </w:tr>
      <w:tr w:rsidR="00C7239D" w:rsidTr="00C723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01 05 02 01 05 0000 510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-920 362 812,26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-891 200 998,92</w:t>
            </w:r>
          </w:p>
        </w:tc>
      </w:tr>
      <w:tr w:rsidR="00C7239D" w:rsidTr="00C7239D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01 05 02 01 05 0000 610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929 259 983,75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  <w:p w:rsidR="00C7239D" w:rsidRDefault="00C723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884 029 828,96</w:t>
            </w:r>
          </w:p>
          <w:p w:rsidR="00C7239D" w:rsidRDefault="00C7239D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239D" w:rsidRPr="005941F3" w:rsidRDefault="00C7239D" w:rsidP="003B5D95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66593A" w:rsidRDefault="0066593A"/>
    <w:sectPr w:rsidR="0066593A" w:rsidSect="00C7239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8DA"/>
    <w:multiLevelType w:val="multilevel"/>
    <w:tmpl w:val="7E5C314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7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D95"/>
    <w:rsid w:val="003B5D95"/>
    <w:rsid w:val="0066593A"/>
    <w:rsid w:val="00A20AD6"/>
    <w:rsid w:val="00C7239D"/>
    <w:rsid w:val="00CB73AE"/>
    <w:rsid w:val="00D8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95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39D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C7239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1875</Words>
  <Characters>10693</Characters>
  <Application>Microsoft Office Word</Application>
  <DocSecurity>0</DocSecurity>
  <Lines>89</Lines>
  <Paragraphs>25</Paragraphs>
  <ScaleCrop>false</ScaleCrop>
  <Company/>
  <LinksUpToDate>false</LinksUpToDate>
  <CharactersWithSpaces>12543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2023-05-16T07:19:00Z</dcterms:created>
  <dcterms:modified xsi:type="dcterms:W3CDTF">2023-05-16T07:25:00Z</dcterms:modified>
</cp:coreProperties>
</file>